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79" w:rsidRPr="004E16F8" w:rsidRDefault="006C6B79" w:rsidP="006C6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6C6B79" w:rsidRPr="004E16F8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:rsidR="006C6B79" w:rsidRDefault="006C6B79" w:rsidP="006C6B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  <w:t>ҚАЗАҚ ТІЛ БІЛІМІ КАФЕДРАСЫ</w:t>
      </w:r>
    </w:p>
    <w:p w:rsidR="006C6B79" w:rsidRPr="00632F5C" w:rsidRDefault="006C6B79" w:rsidP="006C6B79">
      <w:pPr>
        <w:keepNext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val="kk-KZ" w:eastAsia="ar-SA"/>
        </w:rPr>
      </w:pPr>
    </w:p>
    <w:p w:rsidR="006C6B79" w:rsidRDefault="006C6B79" w:rsidP="006C6B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B741E5">
        <w:rPr>
          <w:rFonts w:ascii="Times New Roman" w:eastAsia="Arial" w:hAnsi="Times New Roman" w:cs="Times New Roman"/>
          <w:b/>
          <w:lang w:val="kk-KZ" w:eastAsia="ar-SA"/>
        </w:rPr>
        <w:t xml:space="preserve"> (</w:t>
      </w:r>
      <w:r>
        <w:rPr>
          <w:rFonts w:ascii="Times New Roman" w:eastAsia="Calibri" w:hAnsi="Times New Roman" w:cs="Calibri"/>
          <w:b/>
          <w:lang w:val="kk-KZ"/>
        </w:rPr>
        <w:t>KYa 2108</w:t>
      </w:r>
      <w:r w:rsidRPr="00B741E5">
        <w:rPr>
          <w:rFonts w:ascii="Times New Roman" w:eastAsia="Arial" w:hAnsi="Times New Roman" w:cs="Times New Roman"/>
          <w:b/>
          <w:lang w:val="kk-KZ" w:eastAsia="ar-SA"/>
        </w:rPr>
        <w:t xml:space="preserve">) </w:t>
      </w:r>
      <w:r w:rsidRPr="00603238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kk-KZ"/>
        </w:rPr>
        <w:t>«</w:t>
      </w:r>
      <w:r w:rsidRPr="00603238">
        <w:rPr>
          <w:rFonts w:ascii="Times New Roman" w:hAnsi="Times New Roman" w:cs="Times New Roman"/>
          <w:b/>
          <w:sz w:val="24"/>
          <w:lang w:val="kk-KZ"/>
        </w:rPr>
        <w:t>Кәсіби қазақ тілі</w:t>
      </w:r>
      <w:r w:rsidRPr="00603238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/>
        </w:rPr>
        <w:t>пәнінің білім беру бағдарламасы</w:t>
      </w:r>
    </w:p>
    <w:p w:rsidR="006C6B79" w:rsidRPr="006C6B79" w:rsidRDefault="006C6B79" w:rsidP="006C6B7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C6B79">
        <w:rPr>
          <w:rFonts w:ascii="Times New Roman" w:hAnsi="Times New Roman" w:cs="Times New Roman"/>
          <w:b/>
          <w:sz w:val="24"/>
          <w:lang w:val="kk-KZ"/>
        </w:rPr>
        <w:t>«</w:t>
      </w:r>
      <w:r w:rsidRPr="006C6B79">
        <w:rPr>
          <w:rFonts w:ascii="Times New Roman" w:hAnsi="Times New Roman" w:cs="Times New Roman"/>
          <w:b/>
          <w:sz w:val="24"/>
          <w:szCs w:val="28"/>
          <w:lang w:val="kk-KZ"/>
        </w:rPr>
        <w:t>5В090900 Логистика</w:t>
      </w:r>
      <w:r w:rsidRPr="006C6B79">
        <w:rPr>
          <w:rFonts w:ascii="Times New Roman" w:hAnsi="Times New Roman" w:cs="Times New Roman"/>
          <w:b/>
          <w:sz w:val="24"/>
          <w:lang w:val="kk-KZ"/>
        </w:rPr>
        <w:t>»</w:t>
      </w:r>
    </w:p>
    <w:p w:rsidR="006C6B79" w:rsidRPr="004E16F8" w:rsidRDefault="006C6B79" w:rsidP="006C6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6C6B79" w:rsidRPr="004E16F8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</w:t>
      </w:r>
      <w:r w:rsidRPr="00B741E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403D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-20</w:t>
      </w:r>
      <w:r w:rsidRPr="00B741E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0403D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E16F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оқу жылы </w:t>
      </w:r>
    </w:p>
    <w:p w:rsidR="006C6B79" w:rsidRPr="00632F5C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курс, о/б, күзгі семестр</w:t>
      </w:r>
    </w:p>
    <w:p w:rsidR="006C6B79" w:rsidRPr="000403DF" w:rsidRDefault="006C6B79" w:rsidP="006C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945"/>
        <w:gridCol w:w="945"/>
        <w:gridCol w:w="945"/>
        <w:gridCol w:w="1400"/>
        <w:gridCol w:w="1435"/>
      </w:tblGrid>
      <w:tr w:rsidR="006C6B79" w:rsidRPr="004E16F8" w:rsidTr="008715BD">
        <w:trPr>
          <w:trHeight w:val="265"/>
        </w:trPr>
        <w:tc>
          <w:tcPr>
            <w:tcW w:w="2410" w:type="dxa"/>
            <w:vMerge w:val="restart"/>
          </w:tcPr>
          <w:p w:rsidR="006C6B79" w:rsidRPr="004E16F8" w:rsidRDefault="006C6B79" w:rsidP="008715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</w:tcPr>
          <w:p w:rsidR="006C6B79" w:rsidRPr="004E16F8" w:rsidRDefault="006C6B79" w:rsidP="008715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Пәннің атауы </w:t>
            </w:r>
          </w:p>
        </w:tc>
        <w:tc>
          <w:tcPr>
            <w:tcW w:w="567" w:type="dxa"/>
            <w:vMerge w:val="restart"/>
          </w:tcPr>
          <w:p w:rsidR="006C6B79" w:rsidRPr="00B741E5" w:rsidRDefault="006C6B79" w:rsidP="008715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ӨЖ</w:t>
            </w:r>
          </w:p>
        </w:tc>
        <w:tc>
          <w:tcPr>
            <w:tcW w:w="2835" w:type="dxa"/>
            <w:gridSpan w:val="3"/>
          </w:tcPr>
          <w:p w:rsidR="006C6B79" w:rsidRPr="004E16F8" w:rsidRDefault="006C6B79" w:rsidP="008715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1400" w:type="dxa"/>
            <w:vMerge w:val="restart"/>
          </w:tcPr>
          <w:p w:rsidR="006C6B79" w:rsidRPr="004E16F8" w:rsidRDefault="006C6B79" w:rsidP="008715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435" w:type="dxa"/>
            <w:vMerge w:val="restart"/>
          </w:tcPr>
          <w:p w:rsidR="006C6B79" w:rsidRPr="007666B6" w:rsidRDefault="006C6B79" w:rsidP="008715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6C6B79" w:rsidRPr="004E16F8" w:rsidTr="008715BD">
        <w:trPr>
          <w:trHeight w:val="265"/>
        </w:trPr>
        <w:tc>
          <w:tcPr>
            <w:tcW w:w="2410" w:type="dxa"/>
            <w:vMerge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vMerge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6B79" w:rsidRPr="004E16F8" w:rsidTr="008715BD">
        <w:tc>
          <w:tcPr>
            <w:tcW w:w="2410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6F8">
              <w:rPr>
                <w:rFonts w:ascii="Times New Roman" w:eastAsia="Calibri" w:hAnsi="Times New Roman" w:cs="Calibri"/>
                <w:lang w:val="en-US"/>
              </w:rPr>
              <w:t>KYa</w:t>
            </w:r>
            <w:proofErr w:type="spellEnd"/>
            <w:r>
              <w:rPr>
                <w:rFonts w:ascii="Times New Roman" w:eastAsia="Calibri" w:hAnsi="Times New Roman" w:cs="Calibri"/>
              </w:rPr>
              <w:t xml:space="preserve"> 2108</w:t>
            </w:r>
          </w:p>
        </w:tc>
        <w:tc>
          <w:tcPr>
            <w:tcW w:w="1276" w:type="dxa"/>
          </w:tcPr>
          <w:p w:rsidR="006C6B79" w:rsidRPr="00603238" w:rsidRDefault="006C6B79" w:rsidP="008715B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3238">
              <w:rPr>
                <w:rFonts w:ascii="Times New Roman" w:eastAsia="Calibri" w:hAnsi="Times New Roman" w:cs="Times New Roman"/>
                <w:sz w:val="24"/>
                <w:lang w:val="kk-KZ"/>
              </w:rPr>
              <w:t>Кәсіби қазақ тілі</w:t>
            </w:r>
          </w:p>
        </w:tc>
        <w:tc>
          <w:tcPr>
            <w:tcW w:w="567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94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4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5" w:type="dxa"/>
          </w:tcPr>
          <w:p w:rsidR="006C6B79" w:rsidRPr="004E16F8" w:rsidRDefault="006C6B79" w:rsidP="008715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111"/>
        <w:gridCol w:w="1559"/>
        <w:gridCol w:w="2410"/>
      </w:tblGrid>
      <w:tr w:rsidR="006C6B79" w:rsidRPr="00072551" w:rsidTr="008715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Оқытушы</w:t>
            </w:r>
            <w:r w:rsidRPr="004E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BB5A01" w:rsidRDefault="006C6B79" w:rsidP="008715B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Аширова Анар Тишибайқызы </w:t>
            </w:r>
            <w:r w:rsidRPr="001F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 </w:t>
            </w:r>
            <w:r w:rsidRPr="001F6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ғылымдарының кандидаты, доцент м.а.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Сәрсенбі, 14.00-ден 16.00-ге дейін</w:t>
            </w:r>
          </w:p>
        </w:tc>
      </w:tr>
      <w:tr w:rsidR="006C6B79" w:rsidRPr="001F58B3" w:rsidTr="008715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A24893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654417">
                <w:rPr>
                  <w:rStyle w:val="a5"/>
                  <w:rFonts w:ascii="Times New Roman" w:hAnsi="Times New Roman" w:cs="Times New Roman"/>
                  <w:lang w:val="en-US"/>
                </w:rPr>
                <w:t>anara_314</w:t>
              </w:r>
              <w:r w:rsidRPr="006544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6B79" w:rsidRPr="004E16F8" w:rsidTr="008715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1F58B3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Calibri" w:hAnsi="Times New Roman" w:cs="Times New Roman"/>
              </w:rPr>
              <w:t>377-33-39 (13-2</w:t>
            </w:r>
            <w:r w:rsidRPr="004E16F8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4E16F8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87013143501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307 филфак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6B79" w:rsidRPr="006C6B79" w:rsidTr="008715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6C6B79" w:rsidRPr="004E16F8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603238" w:rsidRDefault="006C6B79" w:rsidP="008715BD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</w:t>
            </w:r>
            <w:r w:rsidRPr="00603238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Курстың мақсаты </w:t>
            </w:r>
            <w:r w:rsidRPr="00603238">
              <w:rPr>
                <w:rFonts w:ascii="Times New Roman" w:hAnsi="Times New Roman" w:cs="Times New Roman"/>
                <w:color w:val="000000"/>
                <w:lang w:val="kk-KZ"/>
              </w:rPr>
              <w:t>б</w:t>
            </w:r>
            <w:r w:rsidRPr="00603238">
              <w:rPr>
                <w:rFonts w:ascii="Times New Roman" w:hAnsi="Times New Roman" w:cs="Times New Roman"/>
                <w:lang w:val="kk-KZ"/>
              </w:rPr>
              <w:t>олашақ маманның тілдік біліктілігін жетілдіріп, мемлекеттік тілді мамандық деңгейінде коммуникация құралы ретінде қолдану дағдыларын қалыптастыруды көздеу, б</w:t>
            </w:r>
            <w:r w:rsidRPr="00603238">
              <w:rPr>
                <w:rFonts w:ascii="Times New Roman" w:eastAsia="MS Mincho" w:hAnsi="Times New Roman" w:cs="Times New Roman"/>
                <w:spacing w:val="4"/>
                <w:lang w:val="kk-KZ"/>
              </w:rPr>
              <w:t xml:space="preserve">олашақ маманның кәсіби дағдыларды қолдану салаларына байланысты арнаулы тілдік білім жиынтығы өте кеңейту, кәсіби міндеттерді атқару барысында арнаулы терминдерді қолдану дағдысын жетілдіру болып табылады. </w:t>
            </w:r>
            <w:r w:rsidRPr="00603238">
              <w:rPr>
                <w:rFonts w:ascii="Times New Roman" w:hAnsi="Times New Roman" w:cs="Times New Roman"/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:rsidR="006C6B79" w:rsidRPr="00603238" w:rsidRDefault="006C6B79" w:rsidP="008715BD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 1. Өз мамандығы саласындағы белсенді қолданылатын терминологияны білу және оны кәсіби ортада тиімді қатынас жасау үшін ұтымды қолдана алуға; </w:t>
            </w:r>
            <w:r w:rsidRPr="00603238">
              <w:rPr>
                <w:rFonts w:ascii="Times New Roman" w:hAnsi="Times New Roman" w:cs="Times New Roman"/>
                <w:lang w:val="kk-KZ"/>
              </w:rPr>
              <w:t>Қазақ тіліндегі ғылыми материалдарды талдауға;</w:t>
            </w:r>
          </w:p>
          <w:p w:rsidR="006C6B79" w:rsidRPr="00603238" w:rsidRDefault="006C6B79" w:rsidP="008715BD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2. Кәсіби-іскери қарым-қатынас кезіндегі «маманданған» сөздерді (ұйғару, мақұлдау, сенім білдіру, келіспеу, негіздеу, дерек келтіру, бағалау, қорытынды) логикалық жүйемен құра білуге; </w:t>
            </w:r>
            <w:r w:rsidRPr="00603238">
              <w:rPr>
                <w:rFonts w:ascii="Times New Roman" w:hAnsi="Times New Roman" w:cs="Times New Roman"/>
                <w:bCs/>
                <w:noProof/>
                <w:color w:val="000000"/>
                <w:lang w:val="kk-KZ"/>
              </w:rPr>
              <w:t xml:space="preserve">Алған тілдік білімдерін </w:t>
            </w:r>
            <w:r w:rsidRPr="00603238">
              <w:rPr>
                <w:rFonts w:ascii="Times New Roman" w:hAnsi="Times New Roman" w:cs="Times New Roman"/>
                <w:lang w:val="kk-KZ"/>
              </w:rPr>
              <w:t>ғылыми зерттеу мен білім беруде қолдануға;</w:t>
            </w:r>
          </w:p>
          <w:p w:rsidR="006C6B79" w:rsidRPr="00603238" w:rsidRDefault="006C6B79" w:rsidP="008715BD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603238">
              <w:rPr>
                <w:rFonts w:ascii="Times New Roman" w:hAnsi="Times New Roman" w:cs="Times New Roman"/>
                <w:sz w:val="20"/>
                <w:lang w:val="kk-KZ"/>
              </w:rPr>
              <w:t xml:space="preserve">  3. </w:t>
            </w:r>
            <w:r w:rsidRPr="00603238">
              <w:rPr>
                <w:rFonts w:ascii="Times New Roman" w:hAnsi="Times New Roman" w:cs="Times New Roman"/>
                <w:lang w:val="kk-KZ"/>
              </w:rPr>
              <w:t>Мәтіннен қажетті ақпаратты сұрыптап, оны кәсіби мақсатта сипаттап, қорыта білуге; Өз мамандығы бойынша қазақ тілінде ұсынылған ғылыми тұжырымдарды бағалай білуге.</w:t>
            </w:r>
          </w:p>
          <w:p w:rsidR="006C6B79" w:rsidRPr="00603238" w:rsidRDefault="006C6B79" w:rsidP="008715BD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  4. Мәтіннің түзілу тәртібіне көңіл аудару, оның логикалық құрылымдық негізін құра білуге; </w:t>
            </w:r>
          </w:p>
          <w:p w:rsidR="006C6B79" w:rsidRPr="00603238" w:rsidRDefault="006C6B79" w:rsidP="008715BD">
            <w:pPr>
              <w:pStyle w:val="a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  5. Маманданған тақырыпқа сай өзіндік ой-пікір білдіре білу құзіретін қалыптастыра</w:t>
            </w:r>
            <w:r w:rsidRPr="0060323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</w:t>
            </w:r>
            <w:r w:rsidRPr="00603238">
              <w:rPr>
                <w:rFonts w:ascii="Times New Roman" w:hAnsi="Times New Roman" w:cs="Times New Roman"/>
                <w:szCs w:val="24"/>
                <w:lang w:val="kk-KZ"/>
              </w:rPr>
              <w:t xml:space="preserve">білуге; </w:t>
            </w:r>
            <w:r w:rsidRPr="00603238">
              <w:rPr>
                <w:rFonts w:ascii="Times New Roman" w:hAnsi="Times New Roman" w:cs="Times New Roman"/>
                <w:lang w:val="kk-KZ"/>
              </w:rPr>
              <w:t>Мамандық бойынша алаған тілдік білімдерін тәжірибеде қолдануға.</w:t>
            </w:r>
          </w:p>
          <w:p w:rsidR="006C6B79" w:rsidRPr="004E16F8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6B79" w:rsidRPr="00603238" w:rsidTr="008715B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Пререквизит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</w:p>
          <w:p w:rsidR="006C6B79" w:rsidRPr="004E16F8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постреквизит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Кәсіби қ</w:t>
            </w:r>
            <w:r w:rsidRPr="004E16F8">
              <w:rPr>
                <w:rFonts w:ascii="Times New Roman" w:eastAsia="Times New Roman" w:hAnsi="Times New Roman" w:cs="Times New Roman"/>
                <w:lang w:val="kk-KZ"/>
              </w:rPr>
              <w:t xml:space="preserve">азақ тілі </w:t>
            </w:r>
          </w:p>
        </w:tc>
      </w:tr>
      <w:tr w:rsidR="006C6B79" w:rsidRPr="006C6B79" w:rsidTr="008715B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4E16F8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603238" w:rsidRDefault="006C6B79" w:rsidP="00871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Оқу әдебиеті: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lastRenderedPageBreak/>
              <w:t xml:space="preserve">Аширова А.Т. Кәсіби қазақ тілі: оқу құралы. –Алматы: Қазақ университеті 2014ж. 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Иманқұлова С.М. Кәсіби бағдарлы қазақ тілі: оқу құралы. – Алматы: Қазақ  университеті,  2014.  –  218  б.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Жұмағұлова А.Ж. </w:t>
            </w:r>
            <w:r w:rsidRPr="0060323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Кәсіби қазақ тілі: оқу құралы. </w:t>
            </w:r>
            <w:r w:rsidRPr="00603238">
              <w:rPr>
                <w:rFonts w:ascii="Times New Roman" w:hAnsi="Times New Roman" w:cs="Times New Roman"/>
                <w:lang w:val="kk-KZ"/>
              </w:rPr>
              <w:t>– Алматы: Қазақ  университеті,  2011.  – 227  б.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Ақбұзауова Б.</w:t>
            </w:r>
            <w:r w:rsidRPr="0060323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 Кәсіби қазақ тілі: оқу құралы. </w:t>
            </w:r>
            <w:r w:rsidRPr="00603238">
              <w:rPr>
                <w:rFonts w:ascii="Times New Roman" w:hAnsi="Times New Roman" w:cs="Times New Roman"/>
                <w:lang w:val="kk-KZ"/>
              </w:rPr>
              <w:t>– Алматы, Қазақ  университеті,  2011.  – 177  б.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Тұрсынова Г.Т. </w:t>
            </w:r>
            <w:r w:rsidRPr="00603238">
              <w:rPr>
                <w:rFonts w:ascii="Times New Roman" w:hAnsi="Times New Roman" w:cs="Times New Roman"/>
                <w:lang w:val="kk-KZ"/>
              </w:rPr>
              <w:t>Кәсіби қазақ тілі</w:t>
            </w:r>
            <w:r w:rsidRPr="00603238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: оқу құралы. </w:t>
            </w:r>
            <w:r w:rsidRPr="00603238">
              <w:rPr>
                <w:rFonts w:ascii="Times New Roman" w:hAnsi="Times New Roman" w:cs="Times New Roman"/>
                <w:lang w:val="kk-KZ"/>
              </w:rPr>
              <w:t>– Алматы, 2011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hd w:val="clear" w:color="auto" w:fill="FDFDFD"/>
                <w:lang w:val="kk-KZ"/>
              </w:rPr>
            </w:pP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Ақжанова А.К., Утегенова К.Б. </w:t>
            </w:r>
            <w:r w:rsidRPr="00603238">
              <w:rPr>
                <w:rFonts w:ascii="Times New Roman" w:hAnsi="Times New Roman" w:cs="Times New Roman"/>
                <w:lang w:val="kk-KZ"/>
              </w:rPr>
              <w:t xml:space="preserve">Кәсіби қазақ тілі: оқу құралы. Астана, </w:t>
            </w:r>
            <w:r w:rsidRPr="00603238">
              <w:rPr>
                <w:rFonts w:ascii="Times New Roman" w:hAnsi="Times New Roman" w:cs="Times New Roman"/>
                <w:shd w:val="clear" w:color="auto" w:fill="FDFDFD"/>
                <w:lang w:val="kk-KZ"/>
              </w:rPr>
              <w:t>2010.</w:t>
            </w:r>
            <w:r w:rsidRPr="00603238">
              <w:rPr>
                <w:rFonts w:ascii="Times New Roman" w:hAnsi="Times New Roman" w:cs="Times New Roman"/>
                <w:lang w:val="kk-KZ"/>
              </w:rPr>
              <w:t xml:space="preserve"> –</w:t>
            </w:r>
            <w:r w:rsidRPr="00603238">
              <w:rPr>
                <w:rFonts w:ascii="Times New Roman" w:hAnsi="Times New Roman" w:cs="Times New Roman"/>
                <w:shd w:val="clear" w:color="auto" w:fill="FDFDFD"/>
                <w:lang w:val="kk-KZ"/>
              </w:rPr>
              <w:t>128 б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Мұхамадиева Н.Қ. </w:t>
            </w:r>
            <w:r w:rsidRPr="0060323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Кәсіби қазақ тілі. І оқу кітабы, ІІ оқу кітабы. </w:t>
            </w:r>
            <w:r w:rsidRPr="00603238">
              <w:rPr>
                <w:rFonts w:ascii="Times New Roman" w:hAnsi="Times New Roman" w:cs="Times New Roman"/>
                <w:lang w:val="kk-KZ"/>
              </w:rPr>
              <w:t>–Алматы, 2013.,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Бірімжанов Б.А. Жалпы химия: Оқулық. Алматы: ЖШС РПБК "Дәуір", 2011, 752 б.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tabs>
                <w:tab w:val="left" w:pos="284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Суербаев  Х.А., Қоқанбаев Ә.Қ., Абызбекова Г.М. Органикалық химия бойынша ақпараттардың маңызды дереккөздері. Органикалық қосылыстардың номенклатурасының негіздері: Оқу құрал - Алматы: Қазақ университеті, 2004-93 бет.</w:t>
            </w:r>
          </w:p>
          <w:p w:rsidR="006C6B79" w:rsidRPr="00603238" w:rsidRDefault="006C6B79" w:rsidP="006C6B7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Ересектерге қазақ тілін оқытуға арналған мультимедиалық кешен. Орта деңгей.  – Алматы, 2010. www.til.gov.kz </w:t>
            </w:r>
          </w:p>
          <w:p w:rsidR="006C6B79" w:rsidRPr="004E16F8" w:rsidRDefault="006C6B79" w:rsidP="008715BD">
            <w:pPr>
              <w:pStyle w:val="a7"/>
              <w:rPr>
                <w:rFonts w:eastAsia="Times New Roman"/>
                <w:color w:val="FF6600"/>
                <w:lang w:val="kk-KZ"/>
              </w:rPr>
            </w:pPr>
            <w:r w:rsidRPr="00603238">
              <w:rPr>
                <w:rFonts w:ascii="Times New Roman" w:eastAsia="Calibri" w:hAnsi="Times New Roman" w:cs="Times New Roman"/>
                <w:lang w:val="kk-KZ"/>
              </w:rPr>
              <w:t xml:space="preserve">Онлайн ресурстар: kaz-tili.kz, </w:t>
            </w:r>
            <w:hyperlink r:id="rId6" w:history="1">
              <w:r w:rsidRPr="00603238">
                <w:rPr>
                  <w:rFonts w:ascii="Times New Roman" w:eastAsia="Calibri" w:hAnsi="Times New Roman" w:cs="Times New Roman"/>
                  <w:color w:val="0000FF"/>
                  <w:u w:val="single"/>
                  <w:lang w:val="kk-KZ"/>
                </w:rPr>
                <w:t>www.sozdik.kz</w:t>
              </w:r>
            </w:hyperlink>
            <w:r w:rsidRPr="00603238">
              <w:rPr>
                <w:rFonts w:ascii="Times New Roman" w:eastAsia="Calibri" w:hAnsi="Times New Roman" w:cs="Times New Roman"/>
                <w:lang w:val="kk-KZ"/>
              </w:rPr>
              <w:t>, www. soylem.kz, tilalemi.kz. emle.kz. terminkom.kz. atau.kz</w:t>
            </w:r>
          </w:p>
        </w:tc>
      </w:tr>
      <w:tr w:rsidR="006C6B79" w:rsidRPr="00603238" w:rsidTr="008715BD">
        <w:trPr>
          <w:trHeight w:val="26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</w:t>
            </w:r>
            <w:r w:rsidRPr="00BA77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тің этикалық, моральдық</w:t>
            </w:r>
            <w:r w:rsidRPr="00BA77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құндылықтары бойынша академиялық курс талаптары</w:t>
            </w:r>
          </w:p>
          <w:p w:rsidR="006C6B79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C6B79" w:rsidRPr="00BA7733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79" w:rsidRPr="00603238" w:rsidRDefault="006C6B79" w:rsidP="006C6B7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 xml:space="preserve">       Академиялық саясат ережесі: График бойынша жүргізілетін әрбір аудиториялық сабаққа оқытушы алдын-ала дайындалуы керек. Практикалық сабақтарда талданатын тапсырмалар аудиторияға сабаққа кіруден бұрын дайындалып қоюы тиіс.   </w:t>
            </w:r>
          </w:p>
          <w:p w:rsidR="006C6B79" w:rsidRPr="00603238" w:rsidRDefault="006C6B79" w:rsidP="008715BD">
            <w:pPr>
              <w:pStyle w:val="a3"/>
              <w:tabs>
                <w:tab w:val="left" w:pos="426"/>
              </w:tabs>
              <w:ind w:left="34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603238">
              <w:rPr>
                <w:rStyle w:val="shorttext"/>
                <w:rFonts w:ascii="Times New Roman" w:hAnsi="Times New Roman"/>
                <w:lang w:val="kk-KZ"/>
              </w:rPr>
              <w:t xml:space="preserve">Студенттердің өзіндік жұмысы тапсырма берілгеннен кейін бір аптадан соң қабылданады, оның бағасы 50 пайыздан төменгі балды құрайды.   </w:t>
            </w:r>
          </w:p>
          <w:p w:rsidR="006C6B79" w:rsidRPr="00603238" w:rsidRDefault="006C6B79" w:rsidP="008715BD">
            <w:pPr>
              <w:pStyle w:val="a3"/>
              <w:ind w:left="34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bCs/>
                <w:lang w:val="kk-KZ"/>
              </w:rPr>
              <w:t>Midterm Exam  бағдарлама бойынша жүргізіледі.</w:t>
            </w:r>
          </w:p>
          <w:p w:rsidR="006C6B79" w:rsidRDefault="006C6B79" w:rsidP="006C6B7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lang w:val="kk-KZ"/>
              </w:rPr>
              <w:t>Академиялық құндылықтар:</w:t>
            </w:r>
          </w:p>
          <w:p w:rsidR="006C6B79" w:rsidRPr="00603238" w:rsidRDefault="006C6B79" w:rsidP="008715B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03238">
              <w:rPr>
                <w:rFonts w:ascii="Times New Roman" w:hAnsi="Times New Roman" w:cs="Times New Roman"/>
                <w:bCs/>
                <w:lang w:val="kk-KZ"/>
              </w:rPr>
              <w:t xml:space="preserve">Практикалық сабақтар мен студенттердің өзіндік жұмысы шығармашылық тұрғыда жүргізіледі. </w:t>
            </w:r>
            <w:r w:rsidRPr="00603238">
              <w:rPr>
                <w:rFonts w:ascii="Times New Roman" w:hAnsi="Times New Roman" w:cs="Times New Roman"/>
                <w:lang w:val="kk-KZ"/>
              </w:rPr>
              <w:t>Барлық білімді тексеру кезеңдерінде плагиатқа, көшіруге, шпаргалка пайдалануға болмайды.</w:t>
            </w:r>
          </w:p>
        </w:tc>
      </w:tr>
      <w:tr w:rsidR="006C6B79" w:rsidRPr="003F5DB7" w:rsidTr="008715BD">
        <w:trPr>
          <w:trHeight w:val="38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B79" w:rsidRPr="00767D1B" w:rsidRDefault="006C6B79" w:rsidP="00871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Бағалау саясаты және аттестация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B79" w:rsidRPr="005263F9" w:rsidRDefault="006C6B79" w:rsidP="008715BD">
            <w:pPr>
              <w:rPr>
                <w:rFonts w:ascii="Times New Roman" w:hAnsi="Times New Roman" w:cs="Times New Roman"/>
                <w:lang w:val="kk-KZ"/>
              </w:rPr>
            </w:pPr>
            <w:r w:rsidRPr="005263F9">
              <w:rPr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5263F9">
              <w:rPr>
                <w:rFonts w:ascii="Times New Roman" w:hAnsi="Times New Roman" w:cs="Times New Roman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C6B79" w:rsidRPr="005263F9" w:rsidRDefault="006C6B79" w:rsidP="008715BD">
            <w:pPr>
              <w:rPr>
                <w:rFonts w:ascii="Times New Roman" w:hAnsi="Times New Roman" w:cs="Times New Roman"/>
                <w:lang w:val="kk-KZ"/>
              </w:rPr>
            </w:pPr>
            <w:r w:rsidRPr="005263F9">
              <w:rPr>
                <w:rFonts w:ascii="Times New Roman" w:hAnsi="Times New Roman" w:cs="Times New Roman"/>
                <w:b/>
                <w:lang w:val="kk-KZ"/>
              </w:rPr>
              <w:t>Суммативті бағалау:</w:t>
            </w:r>
            <w:r w:rsidRPr="005263F9">
              <w:rPr>
                <w:rFonts w:ascii="Times New Roman" w:hAnsi="Times New Roman" w:cs="Times New Roman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6C6B79" w:rsidRPr="005263F9" w:rsidRDefault="006C6B79" w:rsidP="008715BD">
            <w:pPr>
              <w:rPr>
                <w:rFonts w:ascii="Times New Roman" w:hAnsi="Times New Roman" w:cs="Times New Roman"/>
                <w:lang w:val="kk-KZ"/>
              </w:rPr>
            </w:pPr>
            <w:r w:rsidRPr="005263F9">
              <w:rPr>
                <w:rFonts w:ascii="Times New Roman" w:hAnsi="Times New Roman" w:cs="Times New Roman"/>
                <w:lang w:val="kk-KZ"/>
              </w:rPr>
              <w:t xml:space="preserve">Қорытынды бағалауды есептеу формуласы бойынша қорыту. </w:t>
            </w:r>
          </w:p>
          <w:p w:rsidR="006C6B79" w:rsidRPr="005263F9" w:rsidRDefault="006C6B79" w:rsidP="008715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 xml:space="preserve">Н бойынша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қ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орытынды ба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kk-KZ"/>
                  </w:rPr>
                  <m:t>ғ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а=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∙0,6+0,1МТ+0,3ИК</m:t>
                </m:r>
              </m:oMath>
            </m:oMathPara>
          </w:p>
          <w:p w:rsidR="006C6B79" w:rsidRPr="005263F9" w:rsidRDefault="006C6B79" w:rsidP="008715B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263F9">
              <w:rPr>
                <w:rFonts w:ascii="Times New Roman" w:hAnsi="Times New Roman" w:cs="Times New Roman"/>
              </w:rPr>
              <w:t>95% - 100%: А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90% - 94%: А-</w:t>
            </w:r>
          </w:p>
          <w:p w:rsidR="006C6B79" w:rsidRPr="005263F9" w:rsidRDefault="006C6B79" w:rsidP="008715B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263F9">
              <w:rPr>
                <w:rFonts w:ascii="Times New Roman" w:hAnsi="Times New Roman" w:cs="Times New Roman"/>
              </w:rPr>
              <w:t>85% - 89%: В+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80% - 84%: В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75% - 79%: В-</w:t>
            </w:r>
          </w:p>
          <w:p w:rsidR="006C6B79" w:rsidRPr="005263F9" w:rsidRDefault="006C6B79" w:rsidP="008715B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5263F9">
              <w:rPr>
                <w:rFonts w:ascii="Times New Roman" w:hAnsi="Times New Roman" w:cs="Times New Roman"/>
              </w:rPr>
              <w:t>70% - 74%: С+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65% - 69%: С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>60% - 64%: С-</w:t>
            </w:r>
          </w:p>
          <w:p w:rsidR="006C6B79" w:rsidRPr="00767D1B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263F9">
              <w:rPr>
                <w:rFonts w:ascii="Times New Roman" w:hAnsi="Times New Roman" w:cs="Times New Roman"/>
              </w:rPr>
              <w:t xml:space="preserve">55% - 59%: </w:t>
            </w:r>
            <w:r w:rsidRPr="005263F9">
              <w:rPr>
                <w:rFonts w:ascii="Times New Roman" w:hAnsi="Times New Roman" w:cs="Times New Roman"/>
                <w:lang w:val="en-US"/>
              </w:rPr>
              <w:t>D</w:t>
            </w:r>
            <w:r w:rsidRPr="005263F9">
              <w:rPr>
                <w:rFonts w:ascii="Times New Roman" w:hAnsi="Times New Roman" w:cs="Times New Roman"/>
              </w:rPr>
              <w:t>+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5263F9">
              <w:rPr>
                <w:rFonts w:ascii="Times New Roman" w:hAnsi="Times New Roman" w:cs="Times New Roman"/>
                <w:lang w:val="en-US"/>
              </w:rPr>
              <w:t>D</w:t>
            </w:r>
            <w:r w:rsidRPr="005263F9">
              <w:rPr>
                <w:rFonts w:ascii="Times New Roman" w:hAnsi="Times New Roman" w:cs="Times New Roman"/>
              </w:rPr>
              <w:t>-</w:t>
            </w:r>
            <w:r w:rsidRPr="005263F9">
              <w:rPr>
                <w:rFonts w:ascii="Times New Roman" w:hAnsi="Times New Roman" w:cs="Times New Roman"/>
              </w:rPr>
              <w:tab/>
            </w:r>
            <w:r w:rsidRPr="005263F9"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5263F9">
              <w:rPr>
                <w:rFonts w:ascii="Times New Roman" w:hAnsi="Times New Roman" w:cs="Times New Roman"/>
              </w:rPr>
              <w:t xml:space="preserve"> 0% -49%: </w:t>
            </w:r>
            <w:r w:rsidRPr="005263F9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</w:tbl>
    <w:p w:rsidR="006C6B79" w:rsidRDefault="006C6B79" w:rsidP="006C6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927">
        <w:rPr>
          <w:rFonts w:ascii="Times New Roman" w:hAnsi="Times New Roman" w:cs="Times New Roman"/>
        </w:rPr>
        <w:tab/>
      </w:r>
    </w:p>
    <w:p w:rsidR="006C6B79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B79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B79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C6B79" w:rsidRPr="004E16F8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</w:t>
      </w:r>
    </w:p>
    <w:p w:rsidR="006C6B79" w:rsidRPr="001E6C93" w:rsidRDefault="006C6B79" w:rsidP="006C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E16F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 семестр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10"/>
        <w:gridCol w:w="3868"/>
        <w:gridCol w:w="3402"/>
        <w:gridCol w:w="993"/>
        <w:gridCol w:w="850"/>
      </w:tblGrid>
      <w:tr w:rsidR="006C6B79" w:rsidRPr="00530BDF" w:rsidTr="008715BD">
        <w:trPr>
          <w:trHeight w:val="312"/>
        </w:trPr>
        <w:tc>
          <w:tcPr>
            <w:tcW w:w="810" w:type="dxa"/>
            <w:vMerge w:val="restart"/>
          </w:tcPr>
          <w:p w:rsidR="006C6B79" w:rsidRPr="00AF756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F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дата</w:t>
            </w:r>
          </w:p>
        </w:tc>
        <w:tc>
          <w:tcPr>
            <w:tcW w:w="7270" w:type="dxa"/>
            <w:gridSpan w:val="2"/>
          </w:tcPr>
          <w:p w:rsidR="006C6B79" w:rsidRPr="00AF756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3" w:type="dxa"/>
            <w:vMerge w:val="restart"/>
          </w:tcPr>
          <w:p w:rsidR="006C6B79" w:rsidRPr="00AF756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0" w:type="dxa"/>
            <w:vMerge w:val="restart"/>
          </w:tcPr>
          <w:p w:rsidR="006C6B79" w:rsidRPr="00AF756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F7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</w:t>
            </w:r>
            <w:r w:rsidRPr="00AF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6C6B79" w:rsidRPr="00530BDF" w:rsidTr="008715BD">
        <w:trPr>
          <w:trHeight w:val="417"/>
        </w:trPr>
        <w:tc>
          <w:tcPr>
            <w:tcW w:w="810" w:type="dxa"/>
            <w:vMerge/>
          </w:tcPr>
          <w:p w:rsidR="006C6B79" w:rsidRPr="00530BDF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68" w:type="dxa"/>
          </w:tcPr>
          <w:p w:rsidR="006C6B79" w:rsidRPr="00AF756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Грамматикалық тақырып</w:t>
            </w:r>
          </w:p>
        </w:tc>
        <w:tc>
          <w:tcPr>
            <w:tcW w:w="3402" w:type="dxa"/>
          </w:tcPr>
          <w:p w:rsidR="006C6B79" w:rsidRPr="00AF756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Лексикалық тақырып</w:t>
            </w:r>
          </w:p>
        </w:tc>
        <w:tc>
          <w:tcPr>
            <w:tcW w:w="993" w:type="dxa"/>
            <w:vMerge/>
          </w:tcPr>
          <w:p w:rsidR="006C6B79" w:rsidRPr="00530BDF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6B79" w:rsidRPr="00530BDF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6C6B79" w:rsidRPr="00530BDF" w:rsidTr="008715BD">
        <w:trPr>
          <w:trHeight w:val="557"/>
        </w:trPr>
        <w:tc>
          <w:tcPr>
            <w:tcW w:w="810" w:type="dxa"/>
          </w:tcPr>
          <w:p w:rsidR="006C6B79" w:rsidRPr="00AF756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7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тіркесінің байланысу тәсілдері</w:t>
            </w:r>
          </w:p>
          <w:p w:rsidR="006C6B79" w:rsidRPr="006C6B79" w:rsidRDefault="006C6B79" w:rsidP="006C6B7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тіркесінің негізгі белгілері</w:t>
            </w:r>
          </w:p>
        </w:tc>
        <w:tc>
          <w:tcPr>
            <w:tcW w:w="993" w:type="dxa"/>
          </w:tcPr>
          <w:p w:rsidR="006C6B79" w:rsidRPr="00530BDF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Pr="00530BDF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BD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Сөз</w:t>
            </w:r>
            <w:r>
              <w:rPr>
                <w:rFonts w:ascii="Times New Roman" w:hAnsi="Times New Roman" w:cs="Times New Roman"/>
                <w:lang w:val="kk-KZ"/>
              </w:rPr>
              <w:t xml:space="preserve"> тіркесінің байланысу формалары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Қазақ тіліндегі сөздердің байланысуының бес түрі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лексика 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тілі.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Pr="00AF756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№1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6B79">
              <w:rPr>
                <w:rFonts w:ascii="Times New Roman" w:hAnsi="Times New Roman" w:cs="Times New Roman"/>
                <w:lang w:val="kk-KZ"/>
              </w:rPr>
              <w:t>«Қазақстандық танымал экономист ғалымдар, олардың еңбектері» тақырыбына эссе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Pr="006C6B79" w:rsidRDefault="006C6B79" w:rsidP="008715B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C6B79" w:rsidRPr="00BB5A01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BB5A01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BB5A01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Термин. Терминдік норма </w:t>
            </w:r>
          </w:p>
        </w:tc>
        <w:tc>
          <w:tcPr>
            <w:tcW w:w="3402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Экономикалық терминдер қалыптасу тарихы 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Pr="00713EF7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Экономикалық терминдердің аударылу жолдары 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Термин-тілдің тағдырлы мәселесі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№2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«Экономика» терминін ғылыми айналысқа енгізген ғалым туралы реферат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</w:p>
        </w:tc>
        <w:tc>
          <w:tcPr>
            <w:tcW w:w="850" w:type="dxa"/>
          </w:tcPr>
          <w:p w:rsidR="006C6B79" w:rsidRP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B79" w:rsidRP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B79" w:rsidRPr="00C12B9D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pStyle w:val="a7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Cs w:val="24"/>
                <w:lang w:val="kk-KZ"/>
              </w:rPr>
              <w:t>Субъектілік-предикаттық қатынастың берілуі</w:t>
            </w:r>
          </w:p>
          <w:p w:rsidR="006C6B79" w:rsidRPr="006C6B79" w:rsidRDefault="006C6B79" w:rsidP="006C6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Cs w:val="24"/>
                <w:lang w:val="kk-KZ"/>
              </w:rPr>
              <w:t>Зат (ұғым) атауының берілуі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Pr="00C12B9D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Ұғым, құбылысты сипаттау 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Квалификация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Pr="00C12B9D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 білмейтін досыңызға қазақ тілін үйрену керектігі жөнінде 5 кеңес беріңіз.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Pr="006C6B79" w:rsidRDefault="006C6B79" w:rsidP="008715BD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Салыстырма мәнді сөйлемдер </w:t>
            </w:r>
          </w:p>
          <w:p w:rsidR="006C6B79" w:rsidRPr="006C6B79" w:rsidRDefault="006C6B79" w:rsidP="006C6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Салыстырма бағыныңқылы сабақтас құрмалас сөйлем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Қарсылық мәнді сөйлемдер</w:t>
            </w:r>
          </w:p>
          <w:p w:rsidR="006C6B79" w:rsidRPr="006C6B79" w:rsidRDefault="006C6B79" w:rsidP="006C6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Қарсылықты бағыныңқылы сабақтас құрмалас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«ҚазҰУ-жетекші оқу орны» деген тақырыпқа сұхбат құраңыз.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</w:tcPr>
          <w:p w:rsidR="006C6B79" w:rsidRPr="006C6B79" w:rsidRDefault="006C6B79" w:rsidP="008715B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6C6B79" w:rsidRPr="00BB5A01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BB5A01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BB5A01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3A36B5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Себеп-салдарлық құрылымдар 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Себеп бағыныңқылы сабақтас құрмалас сөйлем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335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(МТ)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C6B79" w:rsidRPr="00C3147E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3868" w:type="dxa"/>
          </w:tcPr>
          <w:p w:rsidR="006C6B79" w:rsidRPr="006C6B79" w:rsidRDefault="00C3147E" w:rsidP="00C314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Іс-әрекет</w:t>
            </w:r>
          </w:p>
        </w:tc>
        <w:tc>
          <w:tcPr>
            <w:tcW w:w="3402" w:type="dxa"/>
          </w:tcPr>
          <w:p w:rsidR="006C6B79" w:rsidRPr="00C3147E" w:rsidRDefault="00C3147E" w:rsidP="008715B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6C6B79">
              <w:rPr>
                <w:rFonts w:ascii="Times New Roman" w:hAnsi="Times New Roman" w:cs="Times New Roman"/>
                <w:lang w:val="kk-KZ"/>
              </w:rPr>
              <w:t>имылдың саны мен сапасының өзгеруіне қатысты сипаты</w:t>
            </w:r>
          </w:p>
        </w:tc>
        <w:tc>
          <w:tcPr>
            <w:tcW w:w="993" w:type="dxa"/>
          </w:tcPr>
          <w:p w:rsidR="006C6B79" w:rsidRPr="00C3147E" w:rsidRDefault="006C6B79" w:rsidP="008715BD">
            <w:pPr>
              <w:jc w:val="center"/>
              <w:rPr>
                <w:lang w:val="en-US"/>
              </w:rPr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C3147E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Банк қызметі туралы сұхбат құраңыз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93" w:type="dxa"/>
          </w:tcPr>
          <w:p w:rsidR="006C6B79" w:rsidRPr="006C6B79" w:rsidRDefault="006C6B79" w:rsidP="008715BD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Қимылдың жасалу тәсіліне қатысты құрылымдар </w:t>
            </w:r>
          </w:p>
        </w:tc>
        <w:tc>
          <w:tcPr>
            <w:tcW w:w="3402" w:type="dxa"/>
          </w:tcPr>
          <w:p w:rsidR="006C6B79" w:rsidRPr="006C6B79" w:rsidRDefault="00C3147E" w:rsidP="008715B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Қимылдың түрлі жасалу тәсілдері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35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3868" w:type="dxa"/>
          </w:tcPr>
          <w:p w:rsidR="006C6B79" w:rsidRPr="006C6B79" w:rsidRDefault="006C6B79" w:rsidP="00C3147E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Сөйлем мазмұнындағы модальдылық мағыналар </w:t>
            </w:r>
          </w:p>
        </w:tc>
        <w:tc>
          <w:tcPr>
            <w:tcW w:w="3402" w:type="dxa"/>
          </w:tcPr>
          <w:p w:rsidR="006C6B79" w:rsidRPr="006C6B79" w:rsidRDefault="00C3147E" w:rsidP="008715BD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Міндеттілік, қажеттілік модальдылық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Қазақстандық аудит компаниялар туралы мағлұмат жинаңыз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Pr="006C6B79" w:rsidRDefault="006C6B79" w:rsidP="008715BD">
            <w:pPr>
              <w:jc w:val="center"/>
            </w:pPr>
          </w:p>
        </w:tc>
        <w:tc>
          <w:tcPr>
            <w:tcW w:w="850" w:type="dxa"/>
          </w:tcPr>
          <w:p w:rsidR="006C6B79" w:rsidRP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B79" w:rsidRP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B79" w:rsidRPr="003A36B5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Болжам мәнді модальдылық мағына</w:t>
            </w:r>
          </w:p>
          <w:p w:rsidR="006C6B79" w:rsidRPr="006C6B79" w:rsidRDefault="006C6B79" w:rsidP="006C6B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C6B79" w:rsidRPr="006C6B79" w:rsidRDefault="00C3147E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Мүмкінділік, болжалдық, күмәнділік модальдылығы</w:t>
            </w: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3868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 xml:space="preserve">Тілек, қалау мәнді модальдылық мағына </w:t>
            </w:r>
          </w:p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1. Кезең бойы өтілген сабақтарды қорытындылау сауалдары мен тест тапсырмалары.</w:t>
            </w:r>
          </w:p>
          <w:p w:rsidR="006C6B79" w:rsidRPr="006C6B79" w:rsidRDefault="006C6B79" w:rsidP="006C6B79">
            <w:pPr>
              <w:rPr>
                <w:rFonts w:ascii="Times New Roman" w:hAnsi="Times New Roman" w:cs="Times New Roman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2. Берілген мәтіндер арқылы фонетикалық, лексикалық, грамматикалық ережелердің нақтылығын ажырата білу</w:t>
            </w:r>
          </w:p>
          <w:p w:rsidR="006C6B79" w:rsidRPr="006C6B79" w:rsidRDefault="006C6B79" w:rsidP="008715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Default="006C6B79" w:rsidP="008715BD">
            <w:pPr>
              <w:jc w:val="center"/>
            </w:pPr>
            <w:r w:rsidRPr="00C534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6C6B79" w:rsidRPr="00713EF7" w:rsidTr="008715BD">
        <w:trPr>
          <w:trHeight w:val="557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№</w:t>
            </w:r>
            <w:r w:rsidRPr="006C6B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6B79">
              <w:rPr>
                <w:rFonts w:ascii="Times New Roman" w:hAnsi="Times New Roman" w:cs="Times New Roman"/>
                <w:lang w:val="kk-KZ"/>
              </w:rPr>
              <w:t>Жобалық жұмыстар</w:t>
            </w:r>
          </w:p>
        </w:tc>
        <w:tc>
          <w:tcPr>
            <w:tcW w:w="3402" w:type="dxa"/>
          </w:tcPr>
          <w:p w:rsidR="006C6B79" w:rsidRPr="006C6B79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Pr="00DC0F7D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C6B79" w:rsidRPr="00DC0F7D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Pr="00DC0F7D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C6B79" w:rsidRPr="00713EF7" w:rsidTr="008715BD">
        <w:trPr>
          <w:trHeight w:val="353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0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3402" w:type="dxa"/>
          </w:tcPr>
          <w:p w:rsidR="006C6B79" w:rsidRPr="00E00ABC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C6B79" w:rsidRPr="00713EF7" w:rsidTr="008715BD">
        <w:trPr>
          <w:trHeight w:val="132"/>
        </w:trPr>
        <w:tc>
          <w:tcPr>
            <w:tcW w:w="81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</w:tcPr>
          <w:p w:rsidR="006C6B79" w:rsidRDefault="006C6B79" w:rsidP="008715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3402" w:type="dxa"/>
          </w:tcPr>
          <w:p w:rsidR="006C6B79" w:rsidRPr="00E00ABC" w:rsidRDefault="006C6B79" w:rsidP="008715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6C6B79" w:rsidRDefault="006C6B79" w:rsidP="008715B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C3147E" w:rsidRDefault="00C3147E" w:rsidP="006C6B7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C6B79" w:rsidRPr="001F6905" w:rsidRDefault="006C6B79" w:rsidP="006C6B7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Факультет деканы: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  <w:t>Ө.Әбдиманұлы</w:t>
      </w:r>
    </w:p>
    <w:p w:rsidR="006C6B79" w:rsidRPr="001F6905" w:rsidRDefault="006C6B79" w:rsidP="006C6B7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бюро төрағасы:  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Г.Оспанова</w:t>
      </w:r>
    </w:p>
    <w:p w:rsidR="006C6B79" w:rsidRPr="001F6905" w:rsidRDefault="006C6B79" w:rsidP="006C6B7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меңгерушісі: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575B2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Тымболова</w:t>
      </w:r>
    </w:p>
    <w:p w:rsidR="006C6B79" w:rsidRPr="001E6C93" w:rsidRDefault="006C6B79" w:rsidP="006C6B79">
      <w:pPr>
        <w:rPr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Оқытушы: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А.Аширова </w:t>
      </w:r>
    </w:p>
    <w:p w:rsidR="00465990" w:rsidRPr="00C3147E" w:rsidRDefault="00465990">
      <w:pPr>
        <w:rPr>
          <w:lang w:val="kk-KZ"/>
        </w:rPr>
      </w:pPr>
    </w:p>
    <w:sectPr w:rsidR="00465990" w:rsidRPr="00C3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E6B73"/>
    <w:multiLevelType w:val="hybridMultilevel"/>
    <w:tmpl w:val="A64A00BE"/>
    <w:lvl w:ilvl="0" w:tplc="B05439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79"/>
    <w:rsid w:val="00465990"/>
    <w:rsid w:val="006C6B79"/>
    <w:rsid w:val="00C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7DD0-024F-4E63-82D7-9F99F05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6C6B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6B79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6C6B79"/>
  </w:style>
  <w:style w:type="table" w:customStyle="1" w:styleId="1">
    <w:name w:val="Сетка таблицы1"/>
    <w:basedOn w:val="a1"/>
    <w:next w:val="a6"/>
    <w:uiPriority w:val="59"/>
    <w:rsid w:val="006C6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C6B79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6C6B79"/>
    <w:rPr>
      <w:rFonts w:eastAsiaTheme="minorEastAsia"/>
      <w:lang w:eastAsia="ru-RU"/>
    </w:rPr>
  </w:style>
  <w:style w:type="character" w:customStyle="1" w:styleId="shorttext">
    <w:name w:val="short_text"/>
    <w:rsid w:val="006C6B79"/>
    <w:rPr>
      <w:rFonts w:cs="Times New Roman"/>
    </w:rPr>
  </w:style>
  <w:style w:type="table" w:styleId="a6">
    <w:name w:val="Table Grid"/>
    <w:basedOn w:val="a1"/>
    <w:uiPriority w:val="39"/>
    <w:rsid w:val="006C6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zdik.kz" TargetMode="External"/><Relationship Id="rId5" Type="http://schemas.openxmlformats.org/officeDocument/2006/relationships/hyperlink" Target="mailto:anara_3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2019-10-13T10:43:00Z</dcterms:created>
  <dcterms:modified xsi:type="dcterms:W3CDTF">2019-10-13T10:55:00Z</dcterms:modified>
</cp:coreProperties>
</file>